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BCA" w:rsidRPr="00EF3DEB" w:rsidRDefault="00044E08" w:rsidP="004C1BCA">
      <w:pPr>
        <w:spacing w:after="0" w:line="240" w:lineRule="auto"/>
        <w:jc w:val="right"/>
        <w:rPr>
          <w:rFonts w:ascii="Times New Roman" w:eastAsia="Times New Roman" w:hAnsi="Times New Roman" w:cs="Times New Roman"/>
          <w:sz w:val="24"/>
          <w:szCs w:val="24"/>
          <w:lang w:eastAsia="ru-RU"/>
        </w:rPr>
      </w:pPr>
      <w:r>
        <w:rPr>
          <w:noProof/>
        </w:rPr>
        <w:object w:dxaOrig="1440" w:dyaOrig="1440">
          <v:shape id="_x0000_s1026" type="#_x0000_t75" style="position:absolute;left:0;text-align:left;margin-left:19.25pt;margin-top:10.15pt;width:187.3pt;height:75.05pt;z-index:251658240;mso-position-horizontal-relative:text;mso-position-vertical-relative:text" wrapcoords="5891 338 2641 1350 2099 1688 2234 3038 1287 3544 1151 4050 948 8438 1151 13838 68 16538 68 17888 271 19238 1354 21094 1422 21094 6162 21094 14084 20588 14152 17381 13610 17212 6162 16538 15371 16538 21600 15525 21600 11475 20923 11306 10360 11138 11850 10462 11782 8438 12188 7425 11376 7088 6162 5738 18418 5569 18418 1519 17605 1350 6162 338 5891 338">
            <v:imagedata r:id="rId5" o:title=""/>
            <w10:wrap type="tight"/>
          </v:shape>
          <o:OLEObject Type="Embed" ProgID="CorelDraw.Graphic.17" ShapeID="_x0000_s1026" DrawAspect="Content" ObjectID="_1758354064" r:id="rId6"/>
        </w:object>
      </w:r>
    </w:p>
    <w:p w:rsidR="004C1BCA" w:rsidRPr="00EF3DEB" w:rsidRDefault="004C1BCA" w:rsidP="004C1BCA">
      <w:pPr>
        <w:spacing w:after="0" w:line="240" w:lineRule="auto"/>
        <w:jc w:val="right"/>
        <w:rPr>
          <w:rFonts w:ascii="Times New Roman" w:eastAsia="Times New Roman" w:hAnsi="Times New Roman" w:cs="Times New Roman"/>
          <w:sz w:val="24"/>
          <w:szCs w:val="24"/>
          <w:lang w:eastAsia="ru-RU"/>
        </w:rPr>
      </w:pPr>
    </w:p>
    <w:p w:rsidR="004C1BCA" w:rsidRPr="00EF3DEB" w:rsidRDefault="004C1BCA" w:rsidP="004C1BCA">
      <w:pPr>
        <w:spacing w:after="0" w:line="240" w:lineRule="auto"/>
        <w:jc w:val="right"/>
        <w:rPr>
          <w:rFonts w:ascii="Times New Roman" w:eastAsia="Times New Roman" w:hAnsi="Times New Roman" w:cs="Times New Roman"/>
          <w:sz w:val="24"/>
          <w:szCs w:val="24"/>
          <w:lang w:eastAsia="ru-RU"/>
        </w:rPr>
      </w:pPr>
    </w:p>
    <w:tbl>
      <w:tblPr>
        <w:tblpPr w:leftFromText="180" w:rightFromText="180" w:vertAnchor="text" w:tblpX="-386" w:tblpY="1"/>
        <w:tblOverlap w:val="never"/>
        <w:tblW w:w="9322" w:type="dxa"/>
        <w:tblLayout w:type="fixed"/>
        <w:tblLook w:val="04A0" w:firstRow="1" w:lastRow="0" w:firstColumn="1" w:lastColumn="0" w:noHBand="0" w:noVBand="1"/>
      </w:tblPr>
      <w:tblGrid>
        <w:gridCol w:w="3962"/>
        <w:gridCol w:w="567"/>
        <w:gridCol w:w="4793"/>
      </w:tblGrid>
      <w:tr w:rsidR="004C1BCA" w:rsidRPr="00BB6FD8" w:rsidTr="003C5C0E">
        <w:trPr>
          <w:trHeight w:val="1541"/>
        </w:trPr>
        <w:tc>
          <w:tcPr>
            <w:tcW w:w="3962" w:type="dxa"/>
          </w:tcPr>
          <w:p w:rsidR="004C1BCA" w:rsidRDefault="004C1BCA" w:rsidP="003C5C0E">
            <w:pPr>
              <w:spacing w:after="0" w:line="240" w:lineRule="auto"/>
              <w:jc w:val="center"/>
              <w:rPr>
                <w:rFonts w:ascii="Times New Roman" w:eastAsia="Times New Roman" w:hAnsi="Times New Roman" w:cs="Times New Roman"/>
                <w:b/>
                <w:sz w:val="20"/>
                <w:szCs w:val="20"/>
                <w:lang w:eastAsia="ru-RU"/>
              </w:rPr>
            </w:pPr>
          </w:p>
          <w:p w:rsidR="004C1BCA" w:rsidRPr="00BB6FD8" w:rsidRDefault="004C1BCA" w:rsidP="003C5C0E">
            <w:pPr>
              <w:spacing w:after="0" w:line="240" w:lineRule="auto"/>
              <w:jc w:val="center"/>
              <w:rPr>
                <w:rFonts w:ascii="Times New Roman" w:eastAsia="Times New Roman" w:hAnsi="Times New Roman" w:cs="Times New Roman"/>
                <w:b/>
                <w:sz w:val="20"/>
                <w:szCs w:val="20"/>
                <w:lang w:eastAsia="ru-RU"/>
              </w:rPr>
            </w:pPr>
            <w:r w:rsidRPr="00BB6FD8">
              <w:rPr>
                <w:rFonts w:ascii="Times New Roman" w:eastAsia="Times New Roman" w:hAnsi="Times New Roman" w:cs="Times New Roman"/>
                <w:b/>
                <w:sz w:val="20"/>
                <w:szCs w:val="20"/>
                <w:lang w:eastAsia="ru-RU"/>
              </w:rPr>
              <w:t>РЕГИОНАЛЬНАЯ ОБЩЕСТВЕННАЯ ОРГАНИЗАЦИЯ</w:t>
            </w:r>
          </w:p>
          <w:p w:rsidR="004C1BCA" w:rsidRPr="00BB6FD8" w:rsidRDefault="004C1BCA" w:rsidP="003C5C0E">
            <w:pPr>
              <w:spacing w:after="0" w:line="240" w:lineRule="auto"/>
              <w:jc w:val="center"/>
              <w:rPr>
                <w:rFonts w:ascii="Times New Roman" w:eastAsia="Times New Roman" w:hAnsi="Times New Roman" w:cs="Times New Roman"/>
                <w:b/>
                <w:sz w:val="20"/>
                <w:szCs w:val="20"/>
                <w:lang w:eastAsia="ru-RU"/>
              </w:rPr>
            </w:pPr>
            <w:r w:rsidRPr="00BB6FD8">
              <w:rPr>
                <w:rFonts w:ascii="Times New Roman" w:eastAsia="Times New Roman" w:hAnsi="Times New Roman" w:cs="Times New Roman"/>
                <w:b/>
                <w:sz w:val="20"/>
                <w:szCs w:val="20"/>
                <w:lang w:eastAsia="ru-RU"/>
              </w:rPr>
              <w:t>«ОЛИМПИЙСКИЙ СОВЕТ</w:t>
            </w:r>
          </w:p>
          <w:p w:rsidR="004C1BCA" w:rsidRPr="00BB6FD8" w:rsidRDefault="004C1BCA" w:rsidP="003C5C0E">
            <w:pPr>
              <w:spacing w:after="24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 НОВОСИБИРСКОЙ</w:t>
            </w:r>
            <w:r w:rsidRPr="00BB6FD8">
              <w:rPr>
                <w:rFonts w:ascii="Times New Roman" w:eastAsia="Times New Roman" w:hAnsi="Times New Roman" w:cs="Times New Roman"/>
                <w:b/>
                <w:sz w:val="20"/>
                <w:szCs w:val="20"/>
                <w:lang w:eastAsia="ru-RU"/>
              </w:rPr>
              <w:t xml:space="preserve"> ОБЛАСТИ»</w:t>
            </w:r>
          </w:p>
          <w:p w:rsidR="004C1BCA" w:rsidRPr="00BB6FD8" w:rsidRDefault="004C1BCA" w:rsidP="003C5C0E">
            <w:pPr>
              <w:spacing w:after="0" w:line="240" w:lineRule="auto"/>
              <w:jc w:val="center"/>
              <w:rPr>
                <w:rFonts w:ascii="Times New Roman" w:eastAsia="Times New Roman" w:hAnsi="Times New Roman" w:cs="Times New Roman"/>
                <w:sz w:val="20"/>
                <w:szCs w:val="20"/>
                <w:lang w:eastAsia="ru-RU"/>
              </w:rPr>
            </w:pPr>
            <w:r w:rsidRPr="00BB6FD8">
              <w:rPr>
                <w:rFonts w:ascii="Times New Roman" w:eastAsia="Times New Roman" w:hAnsi="Times New Roman" w:cs="Times New Roman"/>
                <w:sz w:val="20"/>
                <w:szCs w:val="20"/>
                <w:lang w:eastAsia="ru-RU"/>
              </w:rPr>
              <w:t xml:space="preserve">ул. </w:t>
            </w:r>
            <w:r>
              <w:rPr>
                <w:rFonts w:ascii="Times New Roman" w:eastAsia="Times New Roman" w:hAnsi="Times New Roman" w:cs="Times New Roman"/>
                <w:sz w:val="20"/>
                <w:szCs w:val="20"/>
                <w:lang w:eastAsia="ru-RU"/>
              </w:rPr>
              <w:t>Красный проспект</w:t>
            </w:r>
            <w:r w:rsidRPr="00BB6FD8">
              <w:rPr>
                <w:rFonts w:ascii="Times New Roman" w:eastAsia="Times New Roman" w:hAnsi="Times New Roman" w:cs="Times New Roman"/>
                <w:sz w:val="20"/>
                <w:szCs w:val="20"/>
                <w:lang w:eastAsia="ru-RU"/>
              </w:rPr>
              <w:t xml:space="preserve">, д. </w:t>
            </w:r>
            <w:r>
              <w:rPr>
                <w:rFonts w:ascii="Times New Roman" w:eastAsia="Times New Roman" w:hAnsi="Times New Roman" w:cs="Times New Roman"/>
                <w:sz w:val="20"/>
                <w:szCs w:val="20"/>
                <w:lang w:eastAsia="ru-RU"/>
              </w:rPr>
              <w:t>167</w:t>
            </w:r>
          </w:p>
          <w:p w:rsidR="004C1BCA" w:rsidRPr="00BB6FD8" w:rsidRDefault="004C1BCA" w:rsidP="003C5C0E">
            <w:pPr>
              <w:spacing w:after="0" w:line="240" w:lineRule="auto"/>
              <w:jc w:val="center"/>
              <w:rPr>
                <w:rFonts w:ascii="Times New Roman" w:eastAsia="Times New Roman" w:hAnsi="Times New Roman" w:cs="Times New Roman"/>
                <w:sz w:val="20"/>
                <w:szCs w:val="20"/>
                <w:lang w:eastAsia="ru-RU"/>
              </w:rPr>
            </w:pPr>
            <w:r w:rsidRPr="00BB6FD8">
              <w:rPr>
                <w:rFonts w:ascii="Times New Roman" w:eastAsia="Times New Roman" w:hAnsi="Times New Roman" w:cs="Times New Roman"/>
                <w:sz w:val="20"/>
                <w:szCs w:val="20"/>
                <w:lang w:eastAsia="ru-RU"/>
              </w:rPr>
              <w:t xml:space="preserve">г. </w:t>
            </w:r>
            <w:r>
              <w:rPr>
                <w:rFonts w:ascii="Times New Roman" w:eastAsia="Times New Roman" w:hAnsi="Times New Roman" w:cs="Times New Roman"/>
                <w:sz w:val="20"/>
                <w:szCs w:val="20"/>
                <w:lang w:eastAsia="ru-RU"/>
              </w:rPr>
              <w:t>Новосибирск</w:t>
            </w:r>
            <w:r w:rsidRPr="00BB6FD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630049</w:t>
            </w:r>
          </w:p>
          <w:p w:rsidR="004C1BCA" w:rsidRPr="007914AF" w:rsidRDefault="004C1BCA" w:rsidP="003C5C0E">
            <w:pPr>
              <w:spacing w:after="0" w:line="240" w:lineRule="auto"/>
              <w:jc w:val="center"/>
              <w:rPr>
                <w:rFonts w:ascii="Times New Roman" w:eastAsia="Times New Roman" w:hAnsi="Times New Roman" w:cs="Times New Roman"/>
                <w:sz w:val="20"/>
                <w:szCs w:val="20"/>
                <w:lang w:eastAsia="ru-RU"/>
              </w:rPr>
            </w:pPr>
            <w:r w:rsidRPr="00BB6FD8">
              <w:rPr>
                <w:rFonts w:ascii="Times New Roman" w:eastAsia="Times New Roman" w:hAnsi="Times New Roman" w:cs="Times New Roman"/>
                <w:sz w:val="20"/>
                <w:szCs w:val="20"/>
                <w:lang w:eastAsia="ru-RU"/>
              </w:rPr>
              <w:t>тел.</w:t>
            </w:r>
            <w:r w:rsidRPr="007914AF">
              <w:rPr>
                <w:rFonts w:ascii="Times New Roman" w:eastAsia="Times New Roman" w:hAnsi="Times New Roman" w:cs="Times New Roman"/>
                <w:sz w:val="20"/>
                <w:szCs w:val="20"/>
                <w:lang w:eastAsia="ru-RU"/>
              </w:rPr>
              <w:t>/</w:t>
            </w:r>
            <w:r w:rsidRPr="00BB6FD8">
              <w:rPr>
                <w:rFonts w:ascii="Times New Roman" w:eastAsia="Times New Roman" w:hAnsi="Times New Roman" w:cs="Times New Roman"/>
                <w:sz w:val="20"/>
                <w:szCs w:val="20"/>
                <w:lang w:eastAsia="ru-RU"/>
              </w:rPr>
              <w:t>факс</w:t>
            </w:r>
            <w:r w:rsidRPr="007914AF">
              <w:rPr>
                <w:rFonts w:ascii="Times New Roman" w:eastAsia="Times New Roman" w:hAnsi="Times New Roman" w:cs="Times New Roman"/>
                <w:sz w:val="20"/>
                <w:szCs w:val="20"/>
                <w:lang w:eastAsia="ru-RU"/>
              </w:rPr>
              <w:t xml:space="preserve"> 8 (</w:t>
            </w:r>
            <w:r>
              <w:rPr>
                <w:rFonts w:ascii="Times New Roman" w:eastAsia="Times New Roman" w:hAnsi="Times New Roman" w:cs="Times New Roman"/>
                <w:sz w:val="20"/>
                <w:szCs w:val="20"/>
                <w:lang w:eastAsia="ru-RU"/>
              </w:rPr>
              <w:t>383</w:t>
            </w:r>
            <w:r w:rsidRPr="007914AF">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236-38-53</w:t>
            </w:r>
          </w:p>
          <w:p w:rsidR="004C1BCA" w:rsidRPr="007914AF" w:rsidRDefault="004C1BCA" w:rsidP="003C5C0E">
            <w:pPr>
              <w:spacing w:after="0" w:line="240" w:lineRule="auto"/>
              <w:jc w:val="center"/>
              <w:rPr>
                <w:rFonts w:ascii="Times New Roman" w:eastAsia="Times New Roman" w:hAnsi="Times New Roman" w:cs="Times New Roman"/>
                <w:color w:val="000000" w:themeColor="text1"/>
                <w:sz w:val="20"/>
                <w:szCs w:val="20"/>
                <w:lang w:eastAsia="ru-RU"/>
              </w:rPr>
            </w:pPr>
            <w:r w:rsidRPr="00BB6FD8">
              <w:rPr>
                <w:rFonts w:ascii="Times New Roman" w:eastAsia="Times New Roman" w:hAnsi="Times New Roman" w:cs="Times New Roman"/>
                <w:sz w:val="20"/>
                <w:szCs w:val="20"/>
                <w:lang w:val="en-US" w:eastAsia="ru-RU"/>
              </w:rPr>
              <w:t>e</w:t>
            </w:r>
            <w:r w:rsidRPr="007914AF">
              <w:rPr>
                <w:rFonts w:ascii="Times New Roman" w:eastAsia="Times New Roman" w:hAnsi="Times New Roman" w:cs="Times New Roman"/>
                <w:sz w:val="20"/>
                <w:szCs w:val="20"/>
                <w:lang w:eastAsia="ru-RU"/>
              </w:rPr>
              <w:t>-</w:t>
            </w:r>
            <w:r w:rsidRPr="00BB6FD8">
              <w:rPr>
                <w:rFonts w:ascii="Times New Roman" w:eastAsia="Times New Roman" w:hAnsi="Times New Roman" w:cs="Times New Roman"/>
                <w:sz w:val="20"/>
                <w:szCs w:val="20"/>
                <w:lang w:val="en-US" w:eastAsia="ru-RU"/>
              </w:rPr>
              <w:t>mail</w:t>
            </w:r>
            <w:r w:rsidRPr="00BB6FD8">
              <w:rPr>
                <w:rFonts w:ascii="Times New Roman" w:eastAsia="Times New Roman" w:hAnsi="Times New Roman" w:cs="Times New Roman"/>
                <w:sz w:val="20"/>
                <w:szCs w:val="20"/>
                <w:lang w:eastAsia="ru-RU"/>
              </w:rPr>
              <w:t>:</w:t>
            </w:r>
            <w:r w:rsidRPr="007914AF">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val="en-US" w:eastAsia="ru-RU"/>
              </w:rPr>
              <w:t>k</w:t>
            </w:r>
            <w:r w:rsidRPr="007914AF">
              <w:rPr>
                <w:rFonts w:ascii="Times New Roman" w:eastAsia="Times New Roman" w:hAnsi="Times New Roman" w:cs="Times New Roman"/>
                <w:sz w:val="20"/>
                <w:szCs w:val="20"/>
                <w:lang w:eastAsia="ru-RU"/>
              </w:rPr>
              <w:t>@</w:t>
            </w:r>
            <w:proofErr w:type="spellStart"/>
            <w:r>
              <w:rPr>
                <w:rFonts w:ascii="Times New Roman" w:eastAsia="Times New Roman" w:hAnsi="Times New Roman" w:cs="Times New Roman"/>
                <w:sz w:val="20"/>
                <w:szCs w:val="20"/>
                <w:lang w:val="en-US" w:eastAsia="ru-RU"/>
              </w:rPr>
              <w:t>ncvsm</w:t>
            </w:r>
            <w:proofErr w:type="spellEnd"/>
            <w:r w:rsidRPr="007914AF">
              <w:rPr>
                <w:rFonts w:ascii="Times New Roman" w:eastAsia="Times New Roman" w:hAnsi="Times New Roman" w:cs="Times New Roman"/>
                <w:sz w:val="20"/>
                <w:szCs w:val="20"/>
                <w:lang w:eastAsia="ru-RU"/>
              </w:rPr>
              <w:t>.</w:t>
            </w:r>
            <w:proofErr w:type="spellStart"/>
            <w:r w:rsidRPr="00BB6FD8">
              <w:rPr>
                <w:rFonts w:ascii="Times New Roman" w:eastAsia="Times New Roman" w:hAnsi="Times New Roman" w:cs="Times New Roman"/>
                <w:sz w:val="20"/>
                <w:szCs w:val="20"/>
                <w:lang w:val="en-US" w:eastAsia="ru-RU"/>
              </w:rPr>
              <w:t>ru</w:t>
            </w:r>
            <w:proofErr w:type="spellEnd"/>
          </w:p>
          <w:p w:rsidR="004C1BCA" w:rsidRPr="007914AF" w:rsidRDefault="004C1BCA" w:rsidP="003C5C0E">
            <w:pPr>
              <w:keepNext/>
              <w:tabs>
                <w:tab w:val="num" w:pos="432"/>
              </w:tabs>
              <w:snapToGrid w:val="0"/>
              <w:spacing w:after="0" w:line="240" w:lineRule="auto"/>
              <w:ind w:left="432" w:hanging="432"/>
              <w:outlineLvl w:val="0"/>
              <w:rPr>
                <w:rFonts w:ascii="Times New Roman" w:eastAsia="Times New Roman" w:hAnsi="Times New Roman" w:cs="Times New Roman"/>
                <w:noProof/>
                <w:sz w:val="28"/>
                <w:szCs w:val="28"/>
                <w:lang w:eastAsia="ru-RU"/>
              </w:rPr>
            </w:pPr>
          </w:p>
        </w:tc>
        <w:tc>
          <w:tcPr>
            <w:tcW w:w="567" w:type="dxa"/>
          </w:tcPr>
          <w:p w:rsidR="004C1BCA" w:rsidRPr="007914AF" w:rsidRDefault="004C1BCA" w:rsidP="003C5C0E">
            <w:pPr>
              <w:spacing w:after="0" w:line="240" w:lineRule="auto"/>
              <w:rPr>
                <w:rFonts w:ascii="Times New Roman" w:eastAsia="Times New Roman" w:hAnsi="Times New Roman" w:cs="Times New Roman"/>
                <w:b/>
                <w:sz w:val="28"/>
                <w:szCs w:val="28"/>
                <w:lang w:eastAsia="ru-RU"/>
              </w:rPr>
            </w:pPr>
          </w:p>
        </w:tc>
        <w:tc>
          <w:tcPr>
            <w:tcW w:w="4793" w:type="dxa"/>
            <w:vAlign w:val="center"/>
          </w:tcPr>
          <w:p w:rsidR="004C1BCA" w:rsidRPr="00BB6FD8" w:rsidRDefault="004C1BCA" w:rsidP="003C5C0E">
            <w:pPr>
              <w:spacing w:after="0" w:line="240" w:lineRule="auto"/>
              <w:ind w:left="857"/>
              <w:jc w:val="both"/>
              <w:rPr>
                <w:rFonts w:ascii="Times New Roman" w:eastAsia="Times New Roman" w:hAnsi="Times New Roman" w:cs="Times New Roman"/>
                <w:b/>
                <w:sz w:val="28"/>
                <w:szCs w:val="28"/>
                <w:lang w:eastAsia="ru-RU"/>
              </w:rPr>
            </w:pPr>
          </w:p>
        </w:tc>
      </w:tr>
    </w:tbl>
    <w:p w:rsidR="004C1BCA" w:rsidRPr="00EF3DEB" w:rsidRDefault="004C1BCA" w:rsidP="004C1BCA">
      <w:pPr>
        <w:spacing w:after="0" w:line="240" w:lineRule="auto"/>
        <w:jc w:val="right"/>
        <w:rPr>
          <w:rFonts w:ascii="Times New Roman" w:eastAsia="Times New Roman" w:hAnsi="Times New Roman" w:cs="Times New Roman"/>
          <w:sz w:val="28"/>
          <w:szCs w:val="28"/>
          <w:lang w:eastAsia="ru-RU"/>
        </w:rPr>
      </w:pPr>
    </w:p>
    <w:p w:rsidR="004C1BCA" w:rsidRDefault="004C1BCA">
      <w:pPr>
        <w:rPr>
          <w:rFonts w:ascii="Arial" w:hAnsi="Arial" w:cs="Arial"/>
          <w:b/>
          <w:color w:val="000000"/>
          <w:sz w:val="20"/>
          <w:szCs w:val="20"/>
          <w:shd w:val="clear" w:color="auto" w:fill="FFFFFF"/>
        </w:rPr>
      </w:pPr>
    </w:p>
    <w:p w:rsidR="00D92C03" w:rsidRDefault="00D92C03" w:rsidP="00455D86">
      <w:pPr>
        <w:spacing w:after="0"/>
        <w:rPr>
          <w:rFonts w:ascii="Arial" w:hAnsi="Arial" w:cs="Arial"/>
          <w:b/>
          <w:color w:val="000000"/>
          <w:sz w:val="20"/>
          <w:szCs w:val="20"/>
          <w:shd w:val="clear" w:color="auto" w:fill="FFFFFF"/>
        </w:rPr>
      </w:pPr>
    </w:p>
    <w:p w:rsidR="00D92C03" w:rsidRPr="00CC0912" w:rsidRDefault="00D92C03" w:rsidP="00455D86">
      <w:pPr>
        <w:spacing w:after="0"/>
        <w:ind w:firstLine="708"/>
        <w:jc w:val="center"/>
        <w:rPr>
          <w:rFonts w:ascii="Times New Roman" w:hAnsi="Times New Roman" w:cs="Times New Roman"/>
          <w:b/>
          <w:color w:val="000000"/>
          <w:sz w:val="24"/>
          <w:szCs w:val="24"/>
          <w:shd w:val="clear" w:color="auto" w:fill="FFFFFF"/>
        </w:rPr>
      </w:pPr>
      <w:r w:rsidRPr="00CC0912">
        <w:rPr>
          <w:rFonts w:ascii="Times New Roman" w:hAnsi="Times New Roman" w:cs="Times New Roman"/>
          <w:b/>
          <w:color w:val="000000"/>
          <w:sz w:val="24"/>
          <w:szCs w:val="24"/>
          <w:shd w:val="clear" w:color="auto" w:fill="FFFFFF"/>
        </w:rPr>
        <w:t xml:space="preserve">НАШ ЛЮБИМЫЙ ОСЕННИЙ ПРАЗДНИК – </w:t>
      </w:r>
    </w:p>
    <w:p w:rsidR="00D92C03" w:rsidRPr="00CC0912" w:rsidRDefault="00D92C03" w:rsidP="00455D86">
      <w:pPr>
        <w:spacing w:after="0"/>
        <w:ind w:firstLine="708"/>
        <w:jc w:val="center"/>
        <w:rPr>
          <w:rFonts w:ascii="Times New Roman" w:hAnsi="Times New Roman" w:cs="Times New Roman"/>
          <w:b/>
          <w:color w:val="000000"/>
          <w:sz w:val="24"/>
          <w:szCs w:val="24"/>
          <w:shd w:val="clear" w:color="auto" w:fill="FFFFFF"/>
        </w:rPr>
      </w:pPr>
      <w:r w:rsidRPr="00CC0912">
        <w:rPr>
          <w:rFonts w:ascii="Times New Roman" w:hAnsi="Times New Roman" w:cs="Times New Roman"/>
          <w:b/>
          <w:color w:val="000000"/>
          <w:sz w:val="24"/>
          <w:szCs w:val="24"/>
          <w:shd w:val="clear" w:color="auto" w:fill="FFFFFF"/>
        </w:rPr>
        <w:t>ВСЕРОССИЙСКИЙ ДЕНЬ ХОДЬБЫ ПРОЙДЕТ 14 ОКТЯБРЯ!</w:t>
      </w:r>
    </w:p>
    <w:p w:rsidR="00455D86" w:rsidRPr="00CC0912" w:rsidRDefault="00455D86" w:rsidP="00455D86">
      <w:pPr>
        <w:spacing w:after="0"/>
        <w:ind w:firstLine="708"/>
        <w:jc w:val="center"/>
        <w:rPr>
          <w:rFonts w:ascii="Times New Roman" w:hAnsi="Times New Roman" w:cs="Times New Roman"/>
          <w:b/>
          <w:color w:val="000000"/>
          <w:sz w:val="24"/>
          <w:szCs w:val="24"/>
          <w:shd w:val="clear" w:color="auto" w:fill="FFFFFF"/>
        </w:rPr>
      </w:pPr>
    </w:p>
    <w:p w:rsidR="00D92C03" w:rsidRPr="00CC0912" w:rsidRDefault="00BD6A3D" w:rsidP="00FA1BA2">
      <w:pPr>
        <w:spacing w:after="0" w:line="276" w:lineRule="auto"/>
        <w:ind w:firstLine="708"/>
        <w:jc w:val="both"/>
        <w:rPr>
          <w:rFonts w:ascii="Times New Roman" w:hAnsi="Times New Roman" w:cs="Times New Roman"/>
          <w:color w:val="000000"/>
          <w:sz w:val="24"/>
          <w:szCs w:val="24"/>
          <w:shd w:val="clear" w:color="auto" w:fill="FFFFFF"/>
        </w:rPr>
      </w:pPr>
      <w:r w:rsidRPr="00CC0912">
        <w:rPr>
          <w:rFonts w:ascii="Times New Roman" w:hAnsi="Times New Roman" w:cs="Times New Roman"/>
          <w:color w:val="000000"/>
          <w:sz w:val="24"/>
          <w:szCs w:val="24"/>
          <w:shd w:val="clear" w:color="auto" w:fill="FFFFFF"/>
        </w:rPr>
        <w:t>Праздник День ходьбы - отличный повод включиться в движ</w:t>
      </w:r>
      <w:bookmarkStart w:id="0" w:name="_GoBack"/>
      <w:bookmarkEnd w:id="0"/>
      <w:r w:rsidRPr="00CC0912">
        <w:rPr>
          <w:rFonts w:ascii="Times New Roman" w:hAnsi="Times New Roman" w:cs="Times New Roman"/>
          <w:color w:val="000000"/>
          <w:sz w:val="24"/>
          <w:szCs w:val="24"/>
          <w:shd w:val="clear" w:color="auto" w:fill="FFFFFF"/>
        </w:rPr>
        <w:t xml:space="preserve">ение, пригласить друзей и семью, </w:t>
      </w:r>
      <w:r w:rsidR="00D92C03" w:rsidRPr="00CC0912">
        <w:rPr>
          <w:rFonts w:ascii="Times New Roman" w:hAnsi="Times New Roman" w:cs="Times New Roman"/>
          <w:color w:val="000000"/>
          <w:sz w:val="24"/>
          <w:szCs w:val="24"/>
          <w:shd w:val="clear" w:color="auto" w:fill="FFFFFF"/>
        </w:rPr>
        <w:t>п</w:t>
      </w:r>
      <w:r w:rsidRPr="00CC0912">
        <w:rPr>
          <w:rFonts w:ascii="Times New Roman" w:hAnsi="Times New Roman" w:cs="Times New Roman"/>
          <w:color w:val="000000"/>
          <w:sz w:val="24"/>
          <w:szCs w:val="24"/>
          <w:shd w:val="clear" w:color="auto" w:fill="FFFFFF"/>
        </w:rPr>
        <w:t>ровести время на свежем воздухе активно и с заботой о здоровье.</w:t>
      </w:r>
    </w:p>
    <w:p w:rsidR="00D92C03" w:rsidRPr="00CC0912" w:rsidRDefault="00BD6A3D" w:rsidP="00FA1BA2">
      <w:pPr>
        <w:spacing w:after="0" w:line="276" w:lineRule="auto"/>
        <w:ind w:firstLine="708"/>
        <w:jc w:val="both"/>
        <w:rPr>
          <w:rFonts w:ascii="Times New Roman" w:hAnsi="Times New Roman" w:cs="Times New Roman"/>
          <w:color w:val="000000"/>
          <w:sz w:val="24"/>
          <w:szCs w:val="24"/>
          <w:shd w:val="clear" w:color="auto" w:fill="FFFFFF"/>
        </w:rPr>
      </w:pPr>
      <w:r w:rsidRPr="00CC0912">
        <w:rPr>
          <w:rFonts w:ascii="Times New Roman" w:hAnsi="Times New Roman" w:cs="Times New Roman"/>
          <w:color w:val="000000"/>
          <w:sz w:val="24"/>
          <w:szCs w:val="24"/>
          <w:shd w:val="clear" w:color="auto" w:fill="FFFFFF"/>
        </w:rPr>
        <w:t xml:space="preserve">И место проведения праздника очень для этого подходящее - </w:t>
      </w:r>
      <w:proofErr w:type="spellStart"/>
      <w:r w:rsidRPr="00CC0912">
        <w:rPr>
          <w:rFonts w:ascii="Times New Roman" w:hAnsi="Times New Roman" w:cs="Times New Roman"/>
          <w:color w:val="000000"/>
          <w:sz w:val="24"/>
          <w:szCs w:val="24"/>
          <w:shd w:val="clear" w:color="auto" w:fill="FFFFFF"/>
        </w:rPr>
        <w:t>Заельцовский</w:t>
      </w:r>
      <w:proofErr w:type="spellEnd"/>
      <w:r w:rsidRPr="00CC0912">
        <w:rPr>
          <w:rFonts w:ascii="Times New Roman" w:hAnsi="Times New Roman" w:cs="Times New Roman"/>
          <w:color w:val="000000"/>
          <w:sz w:val="24"/>
          <w:szCs w:val="24"/>
          <w:shd w:val="clear" w:color="auto" w:fill="FFFFFF"/>
        </w:rPr>
        <w:t xml:space="preserve"> парк!</w:t>
      </w:r>
      <w:r w:rsidR="00D92C03" w:rsidRPr="00CC0912">
        <w:rPr>
          <w:rFonts w:ascii="Times New Roman" w:hAnsi="Times New Roman" w:cs="Times New Roman"/>
          <w:color w:val="000000"/>
          <w:sz w:val="24"/>
          <w:szCs w:val="24"/>
          <w:shd w:val="clear" w:color="auto" w:fill="FFFFFF"/>
        </w:rPr>
        <w:t xml:space="preserve"> </w:t>
      </w:r>
      <w:r w:rsidRPr="00CC0912">
        <w:rPr>
          <w:rFonts w:ascii="Times New Roman" w:hAnsi="Times New Roman" w:cs="Times New Roman"/>
          <w:color w:val="000000"/>
          <w:sz w:val="24"/>
          <w:szCs w:val="24"/>
          <w:shd w:val="clear" w:color="auto" w:fill="FFFFFF"/>
        </w:rPr>
        <w:t>Участников ждут интерактивные площадки и прохождение олимпийской мили 2023 метра.</w:t>
      </w:r>
      <w:r w:rsidR="00D92C03" w:rsidRPr="00CC0912">
        <w:rPr>
          <w:rFonts w:ascii="Times New Roman" w:hAnsi="Times New Roman" w:cs="Times New Roman"/>
          <w:color w:val="000000"/>
          <w:sz w:val="24"/>
          <w:szCs w:val="24"/>
          <w:shd w:val="clear" w:color="auto" w:fill="FFFFFF"/>
        </w:rPr>
        <w:t xml:space="preserve"> </w:t>
      </w:r>
      <w:r w:rsidRPr="00CC0912">
        <w:rPr>
          <w:rFonts w:ascii="Times New Roman" w:hAnsi="Times New Roman" w:cs="Times New Roman"/>
          <w:color w:val="000000"/>
          <w:sz w:val="24"/>
          <w:szCs w:val="24"/>
          <w:shd w:val="clear" w:color="auto" w:fill="FFFFFF"/>
        </w:rPr>
        <w:t>Ну и конечно, полюбившиеся всем викторина, розыгрыш призов и другие активности. </w:t>
      </w:r>
    </w:p>
    <w:p w:rsidR="00BD6A3D" w:rsidRPr="00CC0912" w:rsidRDefault="00BD6A3D" w:rsidP="00FA1BA2">
      <w:pPr>
        <w:spacing w:after="0" w:line="276" w:lineRule="auto"/>
        <w:ind w:firstLine="708"/>
        <w:jc w:val="both"/>
        <w:rPr>
          <w:rFonts w:ascii="Times New Roman" w:hAnsi="Times New Roman" w:cs="Times New Roman"/>
          <w:color w:val="000000"/>
          <w:sz w:val="24"/>
          <w:szCs w:val="24"/>
          <w:shd w:val="clear" w:color="auto" w:fill="FFFFFF"/>
        </w:rPr>
      </w:pPr>
      <w:r w:rsidRPr="00CC0912">
        <w:rPr>
          <w:rFonts w:ascii="Times New Roman" w:hAnsi="Times New Roman" w:cs="Times New Roman"/>
          <w:b/>
          <w:i/>
          <w:color w:val="000000"/>
          <w:sz w:val="24"/>
          <w:szCs w:val="24"/>
          <w:shd w:val="clear" w:color="auto" w:fill="FFFFFF"/>
        </w:rPr>
        <w:t>НАЧАЛО ПРАЗДНИКА В 14:00.</w:t>
      </w:r>
    </w:p>
    <w:p w:rsidR="00BD6A3D" w:rsidRPr="00CC0912" w:rsidRDefault="00BD6A3D" w:rsidP="00FA1BA2">
      <w:pPr>
        <w:spacing w:after="0" w:line="276" w:lineRule="auto"/>
        <w:ind w:firstLine="708"/>
        <w:rPr>
          <w:rFonts w:ascii="Times New Roman" w:hAnsi="Times New Roman" w:cs="Times New Roman"/>
          <w:b/>
          <w:color w:val="000000"/>
          <w:sz w:val="24"/>
          <w:szCs w:val="24"/>
          <w:shd w:val="clear" w:color="auto" w:fill="FFFFFF"/>
        </w:rPr>
      </w:pPr>
      <w:r w:rsidRPr="00CC0912">
        <w:rPr>
          <w:rFonts w:ascii="Times New Roman" w:hAnsi="Times New Roman" w:cs="Times New Roman"/>
          <w:b/>
          <w:color w:val="000000"/>
          <w:sz w:val="24"/>
          <w:szCs w:val="24"/>
          <w:shd w:val="clear" w:color="auto" w:fill="FFFFFF"/>
        </w:rPr>
        <w:t>Ждем всех у главной сцены парка культуры и отдыха "</w:t>
      </w:r>
      <w:proofErr w:type="spellStart"/>
      <w:r w:rsidRPr="00CC0912">
        <w:rPr>
          <w:rFonts w:ascii="Times New Roman" w:hAnsi="Times New Roman" w:cs="Times New Roman"/>
          <w:b/>
          <w:color w:val="000000"/>
          <w:sz w:val="24"/>
          <w:szCs w:val="24"/>
          <w:shd w:val="clear" w:color="auto" w:fill="FFFFFF"/>
        </w:rPr>
        <w:t>Заельцовский</w:t>
      </w:r>
      <w:proofErr w:type="spellEnd"/>
      <w:r w:rsidRPr="00CC0912">
        <w:rPr>
          <w:rFonts w:ascii="Times New Roman" w:hAnsi="Times New Roman" w:cs="Times New Roman"/>
          <w:b/>
          <w:color w:val="000000"/>
          <w:sz w:val="24"/>
          <w:szCs w:val="24"/>
          <w:shd w:val="clear" w:color="auto" w:fill="FFFFFF"/>
        </w:rPr>
        <w:t>" по адресу ул. Парковая, 88.</w:t>
      </w:r>
    </w:p>
    <w:p w:rsidR="00BD6A3D" w:rsidRPr="00CC0912" w:rsidRDefault="00BD6A3D" w:rsidP="00FA1BA2">
      <w:pPr>
        <w:spacing w:after="0" w:line="276" w:lineRule="auto"/>
        <w:ind w:firstLine="708"/>
        <w:rPr>
          <w:rFonts w:ascii="Times New Roman" w:hAnsi="Times New Roman" w:cs="Times New Roman"/>
          <w:b/>
          <w:color w:val="000000"/>
          <w:sz w:val="24"/>
          <w:szCs w:val="24"/>
          <w:shd w:val="clear" w:color="auto" w:fill="FFFFFF"/>
        </w:rPr>
      </w:pPr>
      <w:r w:rsidRPr="00CC0912">
        <w:rPr>
          <w:rFonts w:ascii="Times New Roman" w:hAnsi="Times New Roman" w:cs="Times New Roman"/>
          <w:b/>
          <w:color w:val="000000"/>
          <w:sz w:val="24"/>
          <w:szCs w:val="24"/>
          <w:shd w:val="clear" w:color="auto" w:fill="FFFFFF"/>
        </w:rPr>
        <w:t>ПРОГРАММА праздника:</w:t>
      </w:r>
    </w:p>
    <w:p w:rsidR="00FA1BA2" w:rsidRPr="00CC0912" w:rsidRDefault="00044E08" w:rsidP="00FA1BA2">
      <w:pPr>
        <w:pStyle w:val="a3"/>
        <w:spacing w:after="0" w:line="276" w:lineRule="auto"/>
        <w:jc w:val="both"/>
        <w:rPr>
          <w:rFonts w:ascii="Times New Roman" w:hAnsi="Times New Roman" w:cs="Times New Roman"/>
          <w:color w:val="000000"/>
          <w:sz w:val="24"/>
          <w:szCs w:val="24"/>
          <w:shd w:val="clear" w:color="auto" w:fill="FFFFFF"/>
        </w:rPr>
      </w:pPr>
      <w:r w:rsidRPr="00CC0912">
        <w:rPr>
          <w:rFonts w:ascii="Times New Roman" w:hAnsi="Times New Roman" w:cs="Times New Roman"/>
          <w:sz w:val="24"/>
          <w:szCs w:val="24"/>
        </w:rPr>
        <w:pict>
          <v:shape id="_x0000_i1027" type="#_x0000_t75" alt="✅" style="width:12pt;height:12pt;visibility:visible;mso-wrap-style:square">
            <v:imagedata r:id="rId7" o:title="✅"/>
          </v:shape>
        </w:pict>
      </w:r>
      <w:r w:rsidR="00BD6A3D" w:rsidRPr="00CC0912">
        <w:rPr>
          <w:rFonts w:ascii="Times New Roman" w:hAnsi="Times New Roman" w:cs="Times New Roman"/>
          <w:color w:val="000000"/>
          <w:sz w:val="24"/>
          <w:szCs w:val="24"/>
          <w:shd w:val="clear" w:color="auto" w:fill="FFFFFF"/>
        </w:rPr>
        <w:t> </w:t>
      </w:r>
      <w:r w:rsidR="00FA1BA2" w:rsidRPr="00CC0912">
        <w:rPr>
          <w:rFonts w:ascii="Times New Roman" w:hAnsi="Times New Roman" w:cs="Times New Roman"/>
          <w:color w:val="000000"/>
          <w:sz w:val="24"/>
          <w:szCs w:val="24"/>
          <w:shd w:val="clear" w:color="auto" w:fill="FFFFFF"/>
        </w:rPr>
        <w:t>ТОРЖЕСТВЕННОЕ ОТКРЫТИЕ</w:t>
      </w:r>
    </w:p>
    <w:p w:rsidR="00FA1BA2" w:rsidRPr="00CC0912" w:rsidRDefault="00BD6A3D" w:rsidP="00FA1BA2">
      <w:pPr>
        <w:pStyle w:val="a3"/>
        <w:spacing w:after="0" w:line="276" w:lineRule="auto"/>
        <w:jc w:val="both"/>
        <w:rPr>
          <w:rFonts w:ascii="Times New Roman" w:hAnsi="Times New Roman" w:cs="Times New Roman"/>
          <w:sz w:val="24"/>
          <w:szCs w:val="24"/>
        </w:rPr>
      </w:pPr>
      <w:r w:rsidRPr="00CC0912">
        <w:rPr>
          <w:rFonts w:ascii="Times New Roman" w:hAnsi="Times New Roman" w:cs="Times New Roman"/>
          <w:noProof/>
          <w:sz w:val="24"/>
          <w:szCs w:val="24"/>
          <w:lang w:eastAsia="ru-RU"/>
        </w:rPr>
        <w:drawing>
          <wp:inline distT="0" distB="0" distL="0" distR="0">
            <wp:extent cx="152400" cy="152400"/>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C0912">
        <w:rPr>
          <w:rFonts w:ascii="Times New Roman" w:hAnsi="Times New Roman" w:cs="Times New Roman"/>
          <w:color w:val="000000"/>
          <w:sz w:val="24"/>
          <w:szCs w:val="24"/>
          <w:shd w:val="clear" w:color="auto" w:fill="FFFFFF"/>
        </w:rPr>
        <w:t> </w:t>
      </w:r>
      <w:r w:rsidR="00FA1BA2" w:rsidRPr="00CC0912">
        <w:rPr>
          <w:rFonts w:ascii="Times New Roman" w:hAnsi="Times New Roman" w:cs="Times New Roman"/>
          <w:color w:val="000000"/>
          <w:sz w:val="24"/>
          <w:szCs w:val="24"/>
          <w:shd w:val="clear" w:color="auto" w:fill="FFFFFF"/>
        </w:rPr>
        <w:t>ЗАРЯДКА с ЧЕМПИОНАМИ</w:t>
      </w:r>
    </w:p>
    <w:p w:rsidR="00FA1BA2" w:rsidRPr="00CC0912" w:rsidRDefault="00BD6A3D" w:rsidP="00FA1BA2">
      <w:pPr>
        <w:spacing w:after="0" w:line="276" w:lineRule="auto"/>
        <w:ind w:firstLine="708"/>
        <w:jc w:val="both"/>
        <w:rPr>
          <w:rFonts w:ascii="Times New Roman" w:hAnsi="Times New Roman" w:cs="Times New Roman"/>
          <w:b/>
          <w:sz w:val="24"/>
          <w:szCs w:val="24"/>
        </w:rPr>
      </w:pPr>
      <w:r w:rsidRPr="00CC0912">
        <w:rPr>
          <w:rFonts w:ascii="Times New Roman" w:hAnsi="Times New Roman" w:cs="Times New Roman"/>
          <w:b/>
          <w:color w:val="000000"/>
          <w:sz w:val="24"/>
          <w:szCs w:val="24"/>
          <w:shd w:val="clear" w:color="auto" w:fill="FFFFFF"/>
        </w:rPr>
        <w:t>Работа площадок:</w:t>
      </w:r>
    </w:p>
    <w:p w:rsidR="00FA1BA2" w:rsidRPr="00CC0912" w:rsidRDefault="00BD6A3D" w:rsidP="00FA1BA2">
      <w:pPr>
        <w:spacing w:after="0" w:line="276" w:lineRule="auto"/>
        <w:ind w:firstLine="708"/>
        <w:jc w:val="both"/>
        <w:rPr>
          <w:rFonts w:ascii="Times New Roman" w:hAnsi="Times New Roman" w:cs="Times New Roman"/>
          <w:sz w:val="24"/>
          <w:szCs w:val="24"/>
        </w:rPr>
      </w:pPr>
      <w:r w:rsidRPr="00CC0912">
        <w:rPr>
          <w:rFonts w:ascii="Times New Roman" w:hAnsi="Times New Roman" w:cs="Times New Roman"/>
          <w:color w:val="000000"/>
          <w:sz w:val="24"/>
          <w:szCs w:val="24"/>
          <w:shd w:val="clear" w:color="auto" w:fill="FFFFFF"/>
        </w:rPr>
        <w:t>- сила удара</w:t>
      </w:r>
    </w:p>
    <w:p w:rsidR="00FA1BA2" w:rsidRPr="00CC0912" w:rsidRDefault="00BD6A3D" w:rsidP="00FA1BA2">
      <w:pPr>
        <w:spacing w:after="0" w:line="276" w:lineRule="auto"/>
        <w:ind w:firstLine="708"/>
        <w:jc w:val="both"/>
        <w:rPr>
          <w:rFonts w:ascii="Times New Roman" w:hAnsi="Times New Roman" w:cs="Times New Roman"/>
          <w:sz w:val="24"/>
          <w:szCs w:val="24"/>
        </w:rPr>
      </w:pPr>
      <w:r w:rsidRPr="00CC0912">
        <w:rPr>
          <w:rFonts w:ascii="Times New Roman" w:hAnsi="Times New Roman" w:cs="Times New Roman"/>
          <w:color w:val="000000"/>
          <w:sz w:val="24"/>
          <w:szCs w:val="24"/>
          <w:shd w:val="clear" w:color="auto" w:fill="FFFFFF"/>
        </w:rPr>
        <w:t>- гребной слалом</w:t>
      </w:r>
    </w:p>
    <w:p w:rsidR="00FA1BA2" w:rsidRPr="00CC0912" w:rsidRDefault="00BD6A3D" w:rsidP="00FA1BA2">
      <w:pPr>
        <w:spacing w:after="0" w:line="276" w:lineRule="auto"/>
        <w:ind w:firstLine="708"/>
        <w:jc w:val="both"/>
        <w:rPr>
          <w:rFonts w:ascii="Times New Roman" w:hAnsi="Times New Roman" w:cs="Times New Roman"/>
          <w:sz w:val="24"/>
          <w:szCs w:val="24"/>
        </w:rPr>
      </w:pPr>
      <w:r w:rsidRPr="00CC0912">
        <w:rPr>
          <w:rFonts w:ascii="Times New Roman" w:hAnsi="Times New Roman" w:cs="Times New Roman"/>
          <w:color w:val="000000"/>
          <w:sz w:val="24"/>
          <w:szCs w:val="24"/>
          <w:shd w:val="clear" w:color="auto" w:fill="FFFFFF"/>
        </w:rPr>
        <w:t>- фехтование</w:t>
      </w:r>
    </w:p>
    <w:p w:rsidR="00FA1BA2" w:rsidRPr="00CC0912" w:rsidRDefault="00BD6A3D" w:rsidP="00FA1BA2">
      <w:pPr>
        <w:spacing w:after="0" w:line="276" w:lineRule="auto"/>
        <w:ind w:firstLine="708"/>
        <w:jc w:val="both"/>
        <w:rPr>
          <w:rFonts w:ascii="Times New Roman" w:hAnsi="Times New Roman" w:cs="Times New Roman"/>
          <w:sz w:val="24"/>
          <w:szCs w:val="24"/>
        </w:rPr>
      </w:pPr>
      <w:r w:rsidRPr="00CC0912">
        <w:rPr>
          <w:rFonts w:ascii="Times New Roman" w:hAnsi="Times New Roman" w:cs="Times New Roman"/>
          <w:color w:val="000000"/>
          <w:sz w:val="24"/>
          <w:szCs w:val="24"/>
          <w:shd w:val="clear" w:color="auto" w:fill="FFFFFF"/>
        </w:rPr>
        <w:t>- интеллектуальные игры</w:t>
      </w:r>
    </w:p>
    <w:p w:rsidR="00FA1BA2" w:rsidRPr="00CC0912" w:rsidRDefault="00BD6A3D" w:rsidP="00FA1BA2">
      <w:pPr>
        <w:spacing w:after="0" w:line="276" w:lineRule="auto"/>
        <w:ind w:firstLine="708"/>
        <w:jc w:val="both"/>
        <w:rPr>
          <w:rFonts w:ascii="Times New Roman" w:hAnsi="Times New Roman" w:cs="Times New Roman"/>
          <w:sz w:val="24"/>
          <w:szCs w:val="24"/>
        </w:rPr>
      </w:pPr>
      <w:r w:rsidRPr="00CC0912">
        <w:rPr>
          <w:rFonts w:ascii="Times New Roman" w:hAnsi="Times New Roman" w:cs="Times New Roman"/>
          <w:noProof/>
          <w:sz w:val="24"/>
          <w:szCs w:val="24"/>
          <w:lang w:eastAsia="ru-RU"/>
        </w:rPr>
        <w:drawing>
          <wp:inline distT="0" distB="0" distL="0" distR="0">
            <wp:extent cx="152400" cy="15240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C0912">
        <w:rPr>
          <w:rFonts w:ascii="Times New Roman" w:hAnsi="Times New Roman" w:cs="Times New Roman"/>
          <w:color w:val="000000"/>
          <w:sz w:val="24"/>
          <w:szCs w:val="24"/>
          <w:shd w:val="clear" w:color="auto" w:fill="FFFFFF"/>
        </w:rPr>
        <w:t> ЧЕМПИОНСКАЯ МИЛЯ (пройди свой километр с чемпионами)</w:t>
      </w:r>
    </w:p>
    <w:p w:rsidR="00FA1BA2" w:rsidRPr="00CC0912" w:rsidRDefault="00BD6A3D" w:rsidP="00FA1BA2">
      <w:pPr>
        <w:spacing w:after="0" w:line="276" w:lineRule="auto"/>
        <w:ind w:firstLine="708"/>
        <w:jc w:val="both"/>
        <w:rPr>
          <w:rFonts w:ascii="Times New Roman" w:hAnsi="Times New Roman" w:cs="Times New Roman"/>
          <w:sz w:val="24"/>
          <w:szCs w:val="24"/>
        </w:rPr>
      </w:pPr>
      <w:r w:rsidRPr="00CC0912">
        <w:rPr>
          <w:rFonts w:ascii="Times New Roman" w:hAnsi="Times New Roman" w:cs="Times New Roman"/>
          <w:noProof/>
          <w:sz w:val="24"/>
          <w:szCs w:val="24"/>
          <w:lang w:eastAsia="ru-RU"/>
        </w:rPr>
        <w:drawing>
          <wp:inline distT="0" distB="0" distL="0" distR="0">
            <wp:extent cx="152400" cy="15240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C0912">
        <w:rPr>
          <w:rFonts w:ascii="Times New Roman" w:hAnsi="Times New Roman" w:cs="Times New Roman"/>
          <w:color w:val="000000"/>
          <w:sz w:val="24"/>
          <w:szCs w:val="24"/>
          <w:shd w:val="clear" w:color="auto" w:fill="FFFFFF"/>
        </w:rPr>
        <w:t> РОЗЫГРЫШ ПРИЗОВ (олимпийская экипировка, зонты, рюкзаки и многое другое)</w:t>
      </w:r>
    </w:p>
    <w:p w:rsidR="00FA1BA2" w:rsidRPr="00CC0912" w:rsidRDefault="00BD6A3D" w:rsidP="00FA1BA2">
      <w:pPr>
        <w:spacing w:after="0" w:line="276" w:lineRule="auto"/>
        <w:ind w:firstLine="708"/>
        <w:jc w:val="both"/>
        <w:rPr>
          <w:rFonts w:ascii="Times New Roman" w:hAnsi="Times New Roman" w:cs="Times New Roman"/>
          <w:sz w:val="24"/>
          <w:szCs w:val="24"/>
        </w:rPr>
      </w:pPr>
      <w:r w:rsidRPr="00CC0912">
        <w:rPr>
          <w:rFonts w:ascii="Times New Roman" w:hAnsi="Times New Roman" w:cs="Times New Roman"/>
          <w:color w:val="000000"/>
          <w:sz w:val="24"/>
          <w:szCs w:val="24"/>
          <w:shd w:val="clear" w:color="auto" w:fill="FFFFFF"/>
        </w:rPr>
        <w:t>Всероссийский день ходьбы проходит в Новосибирске уже в 8 раз с целью популяризации ходьбы как самого доступного способа оздоровления населения.</w:t>
      </w:r>
    </w:p>
    <w:p w:rsidR="00FA1BA2" w:rsidRPr="00CC0912" w:rsidRDefault="00BD6A3D" w:rsidP="00FA1BA2">
      <w:pPr>
        <w:spacing w:after="0" w:line="276" w:lineRule="auto"/>
        <w:ind w:firstLine="708"/>
        <w:jc w:val="both"/>
        <w:rPr>
          <w:rFonts w:ascii="Times New Roman" w:hAnsi="Times New Roman" w:cs="Times New Roman"/>
          <w:sz w:val="24"/>
          <w:szCs w:val="24"/>
          <w:u w:val="single"/>
        </w:rPr>
      </w:pPr>
      <w:r w:rsidRPr="00CC0912">
        <w:rPr>
          <w:rFonts w:ascii="Times New Roman" w:hAnsi="Times New Roman" w:cs="Times New Roman"/>
          <w:noProof/>
          <w:sz w:val="24"/>
          <w:szCs w:val="24"/>
          <w:u w:val="single"/>
          <w:shd w:val="clear" w:color="auto" w:fill="FFFFFF"/>
          <w:lang w:eastAsia="ru-RU"/>
        </w:rPr>
        <w:drawing>
          <wp:inline distT="0" distB="0" distL="0" distR="0">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C0912">
        <w:rPr>
          <w:rFonts w:ascii="Times New Roman" w:hAnsi="Times New Roman" w:cs="Times New Roman"/>
          <w:color w:val="000000"/>
          <w:sz w:val="24"/>
          <w:szCs w:val="24"/>
          <w:u w:val="single"/>
          <w:shd w:val="clear" w:color="auto" w:fill="FFFFFF"/>
        </w:rPr>
        <w:t>Для информации:</w:t>
      </w:r>
    </w:p>
    <w:p w:rsidR="00FA1BA2" w:rsidRPr="00CC0912" w:rsidRDefault="00BD6A3D" w:rsidP="00FA1BA2">
      <w:pPr>
        <w:spacing w:after="0" w:line="276" w:lineRule="auto"/>
        <w:ind w:firstLine="708"/>
        <w:jc w:val="both"/>
        <w:rPr>
          <w:rFonts w:ascii="Times New Roman" w:hAnsi="Times New Roman" w:cs="Times New Roman"/>
          <w:color w:val="000000"/>
          <w:sz w:val="24"/>
          <w:szCs w:val="24"/>
          <w:shd w:val="clear" w:color="auto" w:fill="FFFFFF"/>
        </w:rPr>
      </w:pPr>
      <w:r w:rsidRPr="00CC0912">
        <w:rPr>
          <w:rFonts w:ascii="Times New Roman" w:hAnsi="Times New Roman" w:cs="Times New Roman"/>
          <w:color w:val="000000"/>
          <w:sz w:val="24"/>
          <w:szCs w:val="24"/>
          <w:shd w:val="clear" w:color="auto" w:fill="FFFFFF"/>
        </w:rPr>
        <w:t xml:space="preserve">Отмечают праздник по всей России в рамках Программы ОКР «Олимпийская страна» при поддержке Генерального спонсора ОКР — глобальной энергетической компании «Газпром», Генеральных партнеров ОКР — крупнейшей авиакомпании России «Аэрофлот», официального </w:t>
      </w:r>
      <w:proofErr w:type="spellStart"/>
      <w:r w:rsidRPr="00CC0912">
        <w:rPr>
          <w:rFonts w:ascii="Times New Roman" w:hAnsi="Times New Roman" w:cs="Times New Roman"/>
          <w:color w:val="000000"/>
          <w:sz w:val="24"/>
          <w:szCs w:val="24"/>
          <w:shd w:val="clear" w:color="auto" w:fill="FFFFFF"/>
        </w:rPr>
        <w:t>экипировщика</w:t>
      </w:r>
      <w:proofErr w:type="spellEnd"/>
      <w:r w:rsidRPr="00CC0912">
        <w:rPr>
          <w:rFonts w:ascii="Times New Roman" w:hAnsi="Times New Roman" w:cs="Times New Roman"/>
          <w:color w:val="000000"/>
          <w:sz w:val="24"/>
          <w:szCs w:val="24"/>
          <w:shd w:val="clear" w:color="auto" w:fill="FFFFFF"/>
        </w:rPr>
        <w:t xml:space="preserve"> Олимпийской команды России ZASPORT, а также Партнера ОКР — горно-металлургической компании «</w:t>
      </w:r>
      <w:proofErr w:type="spellStart"/>
      <w:r w:rsidRPr="00CC0912">
        <w:rPr>
          <w:rFonts w:ascii="Times New Roman" w:hAnsi="Times New Roman" w:cs="Times New Roman"/>
          <w:color w:val="000000"/>
          <w:sz w:val="24"/>
          <w:szCs w:val="24"/>
          <w:shd w:val="clear" w:color="auto" w:fill="FFFFFF"/>
        </w:rPr>
        <w:t>Норникель</w:t>
      </w:r>
      <w:proofErr w:type="spellEnd"/>
      <w:r w:rsidRPr="00CC0912">
        <w:rPr>
          <w:rFonts w:ascii="Times New Roman" w:hAnsi="Times New Roman" w:cs="Times New Roman"/>
          <w:color w:val="000000"/>
          <w:sz w:val="24"/>
          <w:szCs w:val="24"/>
          <w:shd w:val="clear" w:color="auto" w:fill="FFFFFF"/>
        </w:rPr>
        <w:t>».</w:t>
      </w:r>
    </w:p>
    <w:p w:rsidR="00FA1BA2" w:rsidRPr="00CC0912" w:rsidRDefault="00BD6A3D" w:rsidP="00FA1BA2">
      <w:pPr>
        <w:spacing w:after="0" w:line="276" w:lineRule="auto"/>
        <w:ind w:firstLine="708"/>
        <w:jc w:val="both"/>
        <w:rPr>
          <w:rFonts w:ascii="Times New Roman" w:hAnsi="Times New Roman" w:cs="Times New Roman"/>
          <w:color w:val="000000"/>
          <w:sz w:val="24"/>
          <w:szCs w:val="24"/>
          <w:shd w:val="clear" w:color="auto" w:fill="FFFFFF"/>
        </w:rPr>
      </w:pPr>
      <w:r w:rsidRPr="00CC0912">
        <w:rPr>
          <w:rFonts w:ascii="Times New Roman" w:hAnsi="Times New Roman" w:cs="Times New Roman"/>
          <w:color w:val="000000"/>
          <w:sz w:val="24"/>
          <w:szCs w:val="24"/>
          <w:shd w:val="clear" w:color="auto" w:fill="FFFFFF"/>
        </w:rPr>
        <w:t>Спортивный праздник является частью Международного дня ходьбы, который проходит при поддержке Международной ассоциации спорта для всех (ТАФИСА) во всём мире уже более 20 лет. Ежегодно в Международном дне ходьбы участвуют более 12 миллионов человек из 150 стран.</w:t>
      </w:r>
    </w:p>
    <w:p w:rsidR="00E07E47" w:rsidRPr="00CC0912" w:rsidRDefault="00BD6A3D" w:rsidP="00FA1BA2">
      <w:pPr>
        <w:spacing w:after="0" w:line="276" w:lineRule="auto"/>
        <w:ind w:firstLine="708"/>
        <w:jc w:val="both"/>
        <w:rPr>
          <w:rFonts w:ascii="Times New Roman" w:hAnsi="Times New Roman" w:cs="Times New Roman"/>
          <w:color w:val="000000"/>
          <w:sz w:val="24"/>
          <w:szCs w:val="24"/>
          <w:shd w:val="clear" w:color="auto" w:fill="FFFFFF"/>
        </w:rPr>
      </w:pPr>
      <w:r w:rsidRPr="00CC0912">
        <w:rPr>
          <w:rFonts w:ascii="Times New Roman" w:hAnsi="Times New Roman" w:cs="Times New Roman"/>
          <w:color w:val="000000"/>
          <w:sz w:val="24"/>
          <w:szCs w:val="24"/>
          <w:shd w:val="clear" w:color="auto" w:fill="FFFFFF"/>
        </w:rPr>
        <w:t>Организаторы мероприятия: Олимпийский Совет в Новосибирской области, Парк «</w:t>
      </w:r>
      <w:proofErr w:type="spellStart"/>
      <w:r w:rsidRPr="00CC0912">
        <w:rPr>
          <w:rFonts w:ascii="Times New Roman" w:hAnsi="Times New Roman" w:cs="Times New Roman"/>
          <w:color w:val="000000"/>
          <w:sz w:val="24"/>
          <w:szCs w:val="24"/>
          <w:shd w:val="clear" w:color="auto" w:fill="FFFFFF"/>
        </w:rPr>
        <w:t>Заельцовский</w:t>
      </w:r>
      <w:proofErr w:type="spellEnd"/>
      <w:r w:rsidRPr="00CC0912">
        <w:rPr>
          <w:rFonts w:ascii="Times New Roman" w:hAnsi="Times New Roman" w:cs="Times New Roman"/>
          <w:color w:val="000000"/>
          <w:sz w:val="24"/>
          <w:szCs w:val="24"/>
          <w:shd w:val="clear" w:color="auto" w:fill="FFFFFF"/>
        </w:rPr>
        <w:t>» при поддержке управления физической культуры и спорта мэрии Новосибирска.</w:t>
      </w:r>
    </w:p>
    <w:p w:rsidR="00A70DFA" w:rsidRPr="00CC0912" w:rsidRDefault="00A70DFA" w:rsidP="00FA1BA2">
      <w:pPr>
        <w:spacing w:after="0" w:line="276" w:lineRule="auto"/>
        <w:ind w:firstLine="708"/>
        <w:jc w:val="both"/>
        <w:rPr>
          <w:rFonts w:ascii="Times New Roman" w:hAnsi="Times New Roman" w:cs="Times New Roman"/>
          <w:b/>
          <w:i/>
          <w:sz w:val="24"/>
          <w:szCs w:val="24"/>
        </w:rPr>
      </w:pPr>
      <w:r w:rsidRPr="00CC0912">
        <w:rPr>
          <w:rFonts w:ascii="Times New Roman" w:hAnsi="Times New Roman" w:cs="Times New Roman"/>
          <w:b/>
          <w:i/>
          <w:color w:val="000000"/>
          <w:sz w:val="24"/>
          <w:szCs w:val="24"/>
          <w:shd w:val="clear" w:color="auto" w:fill="FFFFFF"/>
        </w:rPr>
        <w:t>Дополнительно</w:t>
      </w:r>
      <w:r w:rsidR="005C25AB" w:rsidRPr="00CC0912">
        <w:rPr>
          <w:rFonts w:ascii="Times New Roman" w:hAnsi="Times New Roman" w:cs="Times New Roman"/>
          <w:b/>
          <w:i/>
          <w:color w:val="000000"/>
          <w:sz w:val="24"/>
          <w:szCs w:val="24"/>
          <w:shd w:val="clear" w:color="auto" w:fill="FFFFFF"/>
        </w:rPr>
        <w:t xml:space="preserve">: </w:t>
      </w:r>
      <w:proofErr w:type="spellStart"/>
      <w:r w:rsidRPr="00CC0912">
        <w:rPr>
          <w:rFonts w:ascii="Times New Roman" w:hAnsi="Times New Roman" w:cs="Times New Roman"/>
          <w:b/>
          <w:i/>
          <w:color w:val="000000"/>
          <w:sz w:val="24"/>
          <w:szCs w:val="24"/>
          <w:shd w:val="clear" w:color="auto" w:fill="FFFFFF"/>
        </w:rPr>
        <w:t>ВКонтакте</w:t>
      </w:r>
      <w:proofErr w:type="spellEnd"/>
      <w:r w:rsidRPr="00CC0912">
        <w:rPr>
          <w:rFonts w:ascii="Times New Roman" w:hAnsi="Times New Roman" w:cs="Times New Roman"/>
          <w:b/>
          <w:i/>
          <w:color w:val="000000"/>
          <w:sz w:val="24"/>
          <w:szCs w:val="24"/>
          <w:shd w:val="clear" w:color="auto" w:fill="FFFFFF"/>
        </w:rPr>
        <w:t xml:space="preserve"> </w:t>
      </w:r>
      <w:hyperlink r:id="rId10" w:history="1">
        <w:r w:rsidRPr="00CC0912">
          <w:rPr>
            <w:rStyle w:val="a4"/>
            <w:rFonts w:ascii="Times New Roman" w:hAnsi="Times New Roman" w:cs="Times New Roman"/>
            <w:b/>
            <w:i/>
            <w:sz w:val="24"/>
            <w:szCs w:val="24"/>
            <w:shd w:val="clear" w:color="auto" w:fill="FFFFFF"/>
          </w:rPr>
          <w:t>https://vk.com/olympnso</w:t>
        </w:r>
      </w:hyperlink>
      <w:r w:rsidRPr="00CC0912">
        <w:rPr>
          <w:rFonts w:ascii="Times New Roman" w:hAnsi="Times New Roman" w:cs="Times New Roman"/>
          <w:b/>
          <w:i/>
          <w:color w:val="000000"/>
          <w:sz w:val="24"/>
          <w:szCs w:val="24"/>
          <w:shd w:val="clear" w:color="auto" w:fill="FFFFFF"/>
        </w:rPr>
        <w:t xml:space="preserve"> </w:t>
      </w:r>
    </w:p>
    <w:sectPr w:rsidR="00A70DFA" w:rsidRPr="00CC0912" w:rsidSect="00044E08">
      <w:pgSz w:w="11906" w:h="16838"/>
      <w:pgMar w:top="426" w:right="566"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12pt;height:12pt;visibility:visible;mso-wrap-style:square" o:bullet="t">
        <v:imagedata r:id="rId1" o:title="✅"/>
      </v:shape>
    </w:pict>
  </w:numPicBullet>
  <w:abstractNum w:abstractNumId="0" w15:restartNumberingAfterBreak="0">
    <w:nsid w:val="09565C59"/>
    <w:multiLevelType w:val="hybridMultilevel"/>
    <w:tmpl w:val="1BC6F5D0"/>
    <w:lvl w:ilvl="0" w:tplc="AFE43DCA">
      <w:start w:val="1"/>
      <w:numFmt w:val="bullet"/>
      <w:lvlText w:val=""/>
      <w:lvlPicBulletId w:val="0"/>
      <w:lvlJc w:val="left"/>
      <w:pPr>
        <w:tabs>
          <w:tab w:val="num" w:pos="720"/>
        </w:tabs>
        <w:ind w:left="720" w:hanging="360"/>
      </w:pPr>
      <w:rPr>
        <w:rFonts w:ascii="Symbol" w:hAnsi="Symbol" w:hint="default"/>
      </w:rPr>
    </w:lvl>
    <w:lvl w:ilvl="1" w:tplc="E6A842CC" w:tentative="1">
      <w:start w:val="1"/>
      <w:numFmt w:val="bullet"/>
      <w:lvlText w:val=""/>
      <w:lvlJc w:val="left"/>
      <w:pPr>
        <w:tabs>
          <w:tab w:val="num" w:pos="1440"/>
        </w:tabs>
        <w:ind w:left="1440" w:hanging="360"/>
      </w:pPr>
      <w:rPr>
        <w:rFonts w:ascii="Symbol" w:hAnsi="Symbol" w:hint="default"/>
      </w:rPr>
    </w:lvl>
    <w:lvl w:ilvl="2" w:tplc="F9783018" w:tentative="1">
      <w:start w:val="1"/>
      <w:numFmt w:val="bullet"/>
      <w:lvlText w:val=""/>
      <w:lvlJc w:val="left"/>
      <w:pPr>
        <w:tabs>
          <w:tab w:val="num" w:pos="2160"/>
        </w:tabs>
        <w:ind w:left="2160" w:hanging="360"/>
      </w:pPr>
      <w:rPr>
        <w:rFonts w:ascii="Symbol" w:hAnsi="Symbol" w:hint="default"/>
      </w:rPr>
    </w:lvl>
    <w:lvl w:ilvl="3" w:tplc="566240B6" w:tentative="1">
      <w:start w:val="1"/>
      <w:numFmt w:val="bullet"/>
      <w:lvlText w:val=""/>
      <w:lvlJc w:val="left"/>
      <w:pPr>
        <w:tabs>
          <w:tab w:val="num" w:pos="2880"/>
        </w:tabs>
        <w:ind w:left="2880" w:hanging="360"/>
      </w:pPr>
      <w:rPr>
        <w:rFonts w:ascii="Symbol" w:hAnsi="Symbol" w:hint="default"/>
      </w:rPr>
    </w:lvl>
    <w:lvl w:ilvl="4" w:tplc="FE105F6A" w:tentative="1">
      <w:start w:val="1"/>
      <w:numFmt w:val="bullet"/>
      <w:lvlText w:val=""/>
      <w:lvlJc w:val="left"/>
      <w:pPr>
        <w:tabs>
          <w:tab w:val="num" w:pos="3600"/>
        </w:tabs>
        <w:ind w:left="3600" w:hanging="360"/>
      </w:pPr>
      <w:rPr>
        <w:rFonts w:ascii="Symbol" w:hAnsi="Symbol" w:hint="default"/>
      </w:rPr>
    </w:lvl>
    <w:lvl w:ilvl="5" w:tplc="03426BF4" w:tentative="1">
      <w:start w:val="1"/>
      <w:numFmt w:val="bullet"/>
      <w:lvlText w:val=""/>
      <w:lvlJc w:val="left"/>
      <w:pPr>
        <w:tabs>
          <w:tab w:val="num" w:pos="4320"/>
        </w:tabs>
        <w:ind w:left="4320" w:hanging="360"/>
      </w:pPr>
      <w:rPr>
        <w:rFonts w:ascii="Symbol" w:hAnsi="Symbol" w:hint="default"/>
      </w:rPr>
    </w:lvl>
    <w:lvl w:ilvl="6" w:tplc="CCC0787A" w:tentative="1">
      <w:start w:val="1"/>
      <w:numFmt w:val="bullet"/>
      <w:lvlText w:val=""/>
      <w:lvlJc w:val="left"/>
      <w:pPr>
        <w:tabs>
          <w:tab w:val="num" w:pos="5040"/>
        </w:tabs>
        <w:ind w:left="5040" w:hanging="360"/>
      </w:pPr>
      <w:rPr>
        <w:rFonts w:ascii="Symbol" w:hAnsi="Symbol" w:hint="default"/>
      </w:rPr>
    </w:lvl>
    <w:lvl w:ilvl="7" w:tplc="7D2A58F2" w:tentative="1">
      <w:start w:val="1"/>
      <w:numFmt w:val="bullet"/>
      <w:lvlText w:val=""/>
      <w:lvlJc w:val="left"/>
      <w:pPr>
        <w:tabs>
          <w:tab w:val="num" w:pos="5760"/>
        </w:tabs>
        <w:ind w:left="5760" w:hanging="360"/>
      </w:pPr>
      <w:rPr>
        <w:rFonts w:ascii="Symbol" w:hAnsi="Symbol" w:hint="default"/>
      </w:rPr>
    </w:lvl>
    <w:lvl w:ilvl="8" w:tplc="9370D0F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71D11D1F"/>
    <w:multiLevelType w:val="hybridMultilevel"/>
    <w:tmpl w:val="C6589AA2"/>
    <w:lvl w:ilvl="0" w:tplc="A39C498E">
      <w:start w:val="1"/>
      <w:numFmt w:val="bullet"/>
      <w:lvlText w:val=""/>
      <w:lvlPicBulletId w:val="0"/>
      <w:lvlJc w:val="left"/>
      <w:pPr>
        <w:tabs>
          <w:tab w:val="num" w:pos="720"/>
        </w:tabs>
        <w:ind w:left="720" w:hanging="360"/>
      </w:pPr>
      <w:rPr>
        <w:rFonts w:ascii="Symbol" w:hAnsi="Symbol" w:hint="default"/>
      </w:rPr>
    </w:lvl>
    <w:lvl w:ilvl="1" w:tplc="58984C6E" w:tentative="1">
      <w:start w:val="1"/>
      <w:numFmt w:val="bullet"/>
      <w:lvlText w:val=""/>
      <w:lvlJc w:val="left"/>
      <w:pPr>
        <w:tabs>
          <w:tab w:val="num" w:pos="1440"/>
        </w:tabs>
        <w:ind w:left="1440" w:hanging="360"/>
      </w:pPr>
      <w:rPr>
        <w:rFonts w:ascii="Symbol" w:hAnsi="Symbol" w:hint="default"/>
      </w:rPr>
    </w:lvl>
    <w:lvl w:ilvl="2" w:tplc="8FF07922" w:tentative="1">
      <w:start w:val="1"/>
      <w:numFmt w:val="bullet"/>
      <w:lvlText w:val=""/>
      <w:lvlJc w:val="left"/>
      <w:pPr>
        <w:tabs>
          <w:tab w:val="num" w:pos="2160"/>
        </w:tabs>
        <w:ind w:left="2160" w:hanging="360"/>
      </w:pPr>
      <w:rPr>
        <w:rFonts w:ascii="Symbol" w:hAnsi="Symbol" w:hint="default"/>
      </w:rPr>
    </w:lvl>
    <w:lvl w:ilvl="3" w:tplc="91D417D0" w:tentative="1">
      <w:start w:val="1"/>
      <w:numFmt w:val="bullet"/>
      <w:lvlText w:val=""/>
      <w:lvlJc w:val="left"/>
      <w:pPr>
        <w:tabs>
          <w:tab w:val="num" w:pos="2880"/>
        </w:tabs>
        <w:ind w:left="2880" w:hanging="360"/>
      </w:pPr>
      <w:rPr>
        <w:rFonts w:ascii="Symbol" w:hAnsi="Symbol" w:hint="default"/>
      </w:rPr>
    </w:lvl>
    <w:lvl w:ilvl="4" w:tplc="EFB0CB9C" w:tentative="1">
      <w:start w:val="1"/>
      <w:numFmt w:val="bullet"/>
      <w:lvlText w:val=""/>
      <w:lvlJc w:val="left"/>
      <w:pPr>
        <w:tabs>
          <w:tab w:val="num" w:pos="3600"/>
        </w:tabs>
        <w:ind w:left="3600" w:hanging="360"/>
      </w:pPr>
      <w:rPr>
        <w:rFonts w:ascii="Symbol" w:hAnsi="Symbol" w:hint="default"/>
      </w:rPr>
    </w:lvl>
    <w:lvl w:ilvl="5" w:tplc="C2B41548" w:tentative="1">
      <w:start w:val="1"/>
      <w:numFmt w:val="bullet"/>
      <w:lvlText w:val=""/>
      <w:lvlJc w:val="left"/>
      <w:pPr>
        <w:tabs>
          <w:tab w:val="num" w:pos="4320"/>
        </w:tabs>
        <w:ind w:left="4320" w:hanging="360"/>
      </w:pPr>
      <w:rPr>
        <w:rFonts w:ascii="Symbol" w:hAnsi="Symbol" w:hint="default"/>
      </w:rPr>
    </w:lvl>
    <w:lvl w:ilvl="6" w:tplc="D1FEACE6" w:tentative="1">
      <w:start w:val="1"/>
      <w:numFmt w:val="bullet"/>
      <w:lvlText w:val=""/>
      <w:lvlJc w:val="left"/>
      <w:pPr>
        <w:tabs>
          <w:tab w:val="num" w:pos="5040"/>
        </w:tabs>
        <w:ind w:left="5040" w:hanging="360"/>
      </w:pPr>
      <w:rPr>
        <w:rFonts w:ascii="Symbol" w:hAnsi="Symbol" w:hint="default"/>
      </w:rPr>
    </w:lvl>
    <w:lvl w:ilvl="7" w:tplc="6C6CD190" w:tentative="1">
      <w:start w:val="1"/>
      <w:numFmt w:val="bullet"/>
      <w:lvlText w:val=""/>
      <w:lvlJc w:val="left"/>
      <w:pPr>
        <w:tabs>
          <w:tab w:val="num" w:pos="5760"/>
        </w:tabs>
        <w:ind w:left="5760" w:hanging="360"/>
      </w:pPr>
      <w:rPr>
        <w:rFonts w:ascii="Symbol" w:hAnsi="Symbol" w:hint="default"/>
      </w:rPr>
    </w:lvl>
    <w:lvl w:ilvl="8" w:tplc="37AE5A0C"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59C"/>
    <w:rsid w:val="00044E08"/>
    <w:rsid w:val="0034059C"/>
    <w:rsid w:val="00455D86"/>
    <w:rsid w:val="004C1BCA"/>
    <w:rsid w:val="005A7CC7"/>
    <w:rsid w:val="005C25AB"/>
    <w:rsid w:val="00853927"/>
    <w:rsid w:val="00A70DFA"/>
    <w:rsid w:val="00BD6A3D"/>
    <w:rsid w:val="00C92C5E"/>
    <w:rsid w:val="00CC0912"/>
    <w:rsid w:val="00D92C03"/>
    <w:rsid w:val="00E07E47"/>
    <w:rsid w:val="00FA1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98D0271-0663-47AF-B5D9-EF0FC6095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1BA2"/>
    <w:pPr>
      <w:ind w:left="720"/>
      <w:contextualSpacing/>
    </w:pPr>
  </w:style>
  <w:style w:type="character" w:styleId="a4">
    <w:name w:val="Hyperlink"/>
    <w:basedOn w:val="a0"/>
    <w:uiPriority w:val="99"/>
    <w:unhideWhenUsed/>
    <w:rsid w:val="00A70D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2.emf"/><Relationship Id="rId10" Type="http://schemas.openxmlformats.org/officeDocument/2006/relationships/hyperlink" Target="https://vk.com/olympnso" TargetMode="External"/><Relationship Id="rId4" Type="http://schemas.openxmlformats.org/officeDocument/2006/relationships/webSettings" Target="web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314</Words>
  <Characters>1796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Комарова</dc:creator>
  <cp:keywords/>
  <dc:description/>
  <cp:lastModifiedBy>Евгения Комарова</cp:lastModifiedBy>
  <cp:revision>14</cp:revision>
  <dcterms:created xsi:type="dcterms:W3CDTF">2023-10-09T03:35:00Z</dcterms:created>
  <dcterms:modified xsi:type="dcterms:W3CDTF">2023-10-09T03:55:00Z</dcterms:modified>
</cp:coreProperties>
</file>